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C7" w:rsidRDefault="0044622A" w:rsidP="006153C7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В </w:t>
      </w:r>
      <w:r w:rsidR="006153C7" w:rsidRPr="006153C7">
        <w:rPr>
          <w:rFonts w:ascii="Arial" w:hAnsi="Arial" w:cs="Arial"/>
          <w:b/>
          <w:color w:val="595959" w:themeColor="text1" w:themeTint="A6"/>
          <w:sz w:val="36"/>
          <w:szCs w:val="36"/>
        </w:rPr>
        <w:t>Детско-юношеск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ой</w:t>
      </w:r>
      <w:r w:rsidR="006153C7" w:rsidRPr="006153C7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спортивн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ой</w:t>
      </w:r>
      <w:r w:rsidR="006153C7" w:rsidRPr="006153C7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школ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е</w:t>
      </w:r>
      <w:r w:rsidR="006153C7" w:rsidRPr="006153C7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proofErr w:type="spellStart"/>
      <w:r w:rsidR="006153C7" w:rsidRPr="006153C7">
        <w:rPr>
          <w:rFonts w:ascii="Arial" w:hAnsi="Arial" w:cs="Arial"/>
          <w:b/>
          <w:color w:val="595959" w:themeColor="text1" w:themeTint="A6"/>
          <w:sz w:val="36"/>
          <w:szCs w:val="36"/>
        </w:rPr>
        <w:t>Черекского</w:t>
      </w:r>
      <w:proofErr w:type="spellEnd"/>
      <w:r w:rsidR="006153C7" w:rsidRPr="006153C7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района провели выездную консультацию</w:t>
      </w:r>
    </w:p>
    <w:p w:rsidR="00CA6B8B" w:rsidRPr="0064407A" w:rsidRDefault="00CA6B8B" w:rsidP="00CA6B8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64407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CA6B8B" w:rsidRPr="0064407A" w:rsidRDefault="00AC475D" w:rsidP="00CA6B8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20</w:t>
      </w:r>
      <w:bookmarkStart w:id="0" w:name="_GoBack"/>
      <w:bookmarkEnd w:id="0"/>
      <w:r w:rsidR="00CA6B8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CA6B8B" w:rsidRPr="00CA6B8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CA6B8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3</w:t>
      </w:r>
      <w:r w:rsidR="00CA6B8B" w:rsidRPr="0064407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CA6B8B" w:rsidRPr="00CA6B8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CA6B8B" w:rsidRPr="0064407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CA6B8B" w:rsidRDefault="00CA6B8B" w:rsidP="00CA6B8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64407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CA6B8B" w:rsidRPr="0064407A" w:rsidRDefault="00CA6B8B" w:rsidP="00CA6B8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6153C7" w:rsidRPr="006153C7" w:rsidRDefault="006153C7" w:rsidP="006153C7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6153C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 МКОУ </w:t>
      </w:r>
      <w:proofErr w:type="gramStart"/>
      <w:r w:rsidRPr="006153C7">
        <w:rPr>
          <w:rFonts w:ascii="Arial" w:hAnsi="Arial" w:cs="Arial"/>
          <w:b/>
          <w:color w:val="595959" w:themeColor="text1" w:themeTint="A6"/>
          <w:sz w:val="24"/>
          <w:szCs w:val="24"/>
        </w:rPr>
        <w:t>ДО</w:t>
      </w:r>
      <w:proofErr w:type="gramEnd"/>
      <w:r w:rsidRPr="006153C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«</w:t>
      </w:r>
      <w:proofErr w:type="gramStart"/>
      <w:r w:rsidRPr="006153C7">
        <w:rPr>
          <w:rFonts w:ascii="Arial" w:hAnsi="Arial" w:cs="Arial"/>
          <w:b/>
          <w:color w:val="595959" w:themeColor="text1" w:themeTint="A6"/>
          <w:sz w:val="24"/>
          <w:szCs w:val="24"/>
        </w:rPr>
        <w:t>Детско-юношеская</w:t>
      </w:r>
      <w:proofErr w:type="gramEnd"/>
      <w:r w:rsidRPr="006153C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спортивная школа» </w:t>
      </w:r>
      <w:proofErr w:type="spellStart"/>
      <w:r w:rsidRPr="006153C7">
        <w:rPr>
          <w:rFonts w:ascii="Arial" w:hAnsi="Arial" w:cs="Arial"/>
          <w:b/>
          <w:color w:val="595959" w:themeColor="text1" w:themeTint="A6"/>
          <w:sz w:val="24"/>
          <w:szCs w:val="24"/>
        </w:rPr>
        <w:t>Черекского</w:t>
      </w:r>
      <w:proofErr w:type="spellEnd"/>
      <w:r w:rsidRPr="006153C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района провели выездную консультацию по вопросам заблаговременной работы с сотрудниками, уходящими на пенсию и сдачи индивидуальных сведений в 2018 году на работников, имеющих льготный стаж. Мероприятие провёл специалист отдела персонифицированного учёта и взаимодействия со страхователями управления ПФР ГУ-ОПФР по КБР в </w:t>
      </w:r>
      <w:proofErr w:type="spellStart"/>
      <w:r w:rsidRPr="006153C7">
        <w:rPr>
          <w:rFonts w:ascii="Arial" w:hAnsi="Arial" w:cs="Arial"/>
          <w:b/>
          <w:color w:val="595959" w:themeColor="text1" w:themeTint="A6"/>
          <w:sz w:val="24"/>
          <w:szCs w:val="24"/>
        </w:rPr>
        <w:t>Черекском</w:t>
      </w:r>
      <w:proofErr w:type="spellEnd"/>
      <w:r w:rsidRPr="006153C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 Мурат </w:t>
      </w:r>
      <w:proofErr w:type="gramStart"/>
      <w:r w:rsidRPr="006153C7">
        <w:rPr>
          <w:rFonts w:ascii="Arial" w:hAnsi="Arial" w:cs="Arial"/>
          <w:b/>
          <w:color w:val="595959" w:themeColor="text1" w:themeTint="A6"/>
          <w:sz w:val="24"/>
          <w:szCs w:val="24"/>
        </w:rPr>
        <w:t>Чеченов</w:t>
      </w:r>
      <w:proofErr w:type="gramEnd"/>
      <w:r w:rsidRPr="006153C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На встрече присутствовали завуч, работники кадровых и бухгалтерских служб, а также сотрудники, у которых наступает пенсионный возраст. </w:t>
      </w:r>
    </w:p>
    <w:p w:rsidR="006153C7" w:rsidRPr="006153C7" w:rsidRDefault="006153C7" w:rsidP="006153C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153C7">
        <w:rPr>
          <w:rFonts w:ascii="Arial" w:hAnsi="Arial" w:cs="Arial"/>
          <w:color w:val="595959" w:themeColor="text1" w:themeTint="A6"/>
          <w:sz w:val="24"/>
          <w:szCs w:val="24"/>
        </w:rPr>
        <w:t>Специалист фонда разъяснил, что работодатель может оформить необходимый пакет документов и передать в ПФР как в бумажной форме, так и в электронном виде при наличии соответствующего соглашения с управлением Пенсионного фонда. Это избавит сотрудников от необходимости самостоятельно собирать требующиеся документы и даст возможность Пенсионному фонду сразу назначить пенсию в полном объеме. Рассказал о нюансах назначения пенсии гражданам с педагогическим, льготным стажем. Вместе с тем, обратил внимание на наиболее важные моменты, на которых нужно обращать внимания при приеме на работу сотрудника (сверка паспортных данных с данными СНИЛС и ИНН), а так же на порядок  и ответственность за несвоевременное и недостоверное представление отчетности в ПФР.</w:t>
      </w:r>
    </w:p>
    <w:p w:rsidR="00924688" w:rsidRDefault="006153C7" w:rsidP="006153C7">
      <w:pPr>
        <w:spacing w:line="360" w:lineRule="auto"/>
        <w:jc w:val="both"/>
        <w:rPr>
          <w:color w:val="595959" w:themeColor="text1" w:themeTint="A6"/>
        </w:rPr>
      </w:pPr>
      <w:r w:rsidRPr="006153C7">
        <w:rPr>
          <w:rFonts w:ascii="Arial" w:hAnsi="Arial" w:cs="Arial"/>
          <w:color w:val="595959" w:themeColor="text1" w:themeTint="A6"/>
          <w:sz w:val="24"/>
          <w:szCs w:val="24"/>
        </w:rPr>
        <w:t xml:space="preserve">В заключительной части встречи Мурат </w:t>
      </w:r>
      <w:proofErr w:type="gramStart"/>
      <w:r w:rsidRPr="006153C7">
        <w:rPr>
          <w:rFonts w:ascii="Arial" w:hAnsi="Arial" w:cs="Arial"/>
          <w:color w:val="595959" w:themeColor="text1" w:themeTint="A6"/>
          <w:sz w:val="24"/>
          <w:szCs w:val="24"/>
        </w:rPr>
        <w:t>Чеченов</w:t>
      </w:r>
      <w:proofErr w:type="gramEnd"/>
      <w:r w:rsidRPr="006153C7">
        <w:rPr>
          <w:rFonts w:ascii="Arial" w:hAnsi="Arial" w:cs="Arial"/>
          <w:color w:val="595959" w:themeColor="text1" w:themeTint="A6"/>
          <w:sz w:val="24"/>
          <w:szCs w:val="24"/>
        </w:rPr>
        <w:t xml:space="preserve"> ответил на вопросы слушателей относительно программы материнского (семейного) капитала и формирования пенсионных накоплений</w:t>
      </w:r>
      <w:r w:rsidRPr="006153C7">
        <w:rPr>
          <w:color w:val="595959" w:themeColor="text1" w:themeTint="A6"/>
        </w:rPr>
        <w:t>.</w:t>
      </w:r>
    </w:p>
    <w:p w:rsidR="00DF501C" w:rsidRDefault="00DF501C" w:rsidP="006153C7">
      <w:pPr>
        <w:spacing w:line="360" w:lineRule="auto"/>
        <w:jc w:val="both"/>
        <w:rPr>
          <w:color w:val="595959" w:themeColor="text1" w:themeTint="A6"/>
        </w:rPr>
      </w:pPr>
    </w:p>
    <w:p w:rsidR="00DF501C" w:rsidRPr="00A30B95" w:rsidRDefault="00DF501C" w:rsidP="00DF501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DF501C" w:rsidRPr="00A30B95" w:rsidRDefault="00DF501C" w:rsidP="00DF501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DF501C" w:rsidRPr="00A30B95" w:rsidRDefault="00DF501C" w:rsidP="00DF501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DF501C" w:rsidRDefault="00DF501C" w:rsidP="00DF501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DF501C" w:rsidRPr="00A30B95" w:rsidRDefault="00DF501C" w:rsidP="00DF501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DF501C" w:rsidRPr="00A30B95" w:rsidRDefault="00DF501C" w:rsidP="00DF501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DF501C" w:rsidRPr="00A30B95" w:rsidRDefault="00DF501C" w:rsidP="00DF501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DF501C" w:rsidRPr="00DF501C" w:rsidRDefault="00DF501C" w:rsidP="006153C7">
      <w:pPr>
        <w:spacing w:line="360" w:lineRule="auto"/>
        <w:jc w:val="both"/>
        <w:rPr>
          <w:color w:val="595959" w:themeColor="text1" w:themeTint="A6"/>
          <w:lang w:val="en-US"/>
        </w:rPr>
      </w:pPr>
    </w:p>
    <w:sectPr w:rsidR="00DF501C" w:rsidRPr="00DF501C" w:rsidSect="006153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C7"/>
    <w:rsid w:val="0044622A"/>
    <w:rsid w:val="006153C7"/>
    <w:rsid w:val="00924688"/>
    <w:rsid w:val="00AC475D"/>
    <w:rsid w:val="00BA67DE"/>
    <w:rsid w:val="00CA6B8B"/>
    <w:rsid w:val="00D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5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5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1574</Characters>
  <Application>Microsoft Office Word</Application>
  <DocSecurity>0</DocSecurity>
  <Lines>13</Lines>
  <Paragraphs>3</Paragraphs>
  <ScaleCrop>false</ScaleCrop>
  <Company>Kraftway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2018-03-15T07:50:00Z</dcterms:created>
  <dcterms:modified xsi:type="dcterms:W3CDTF">2018-03-20T07:43:00Z</dcterms:modified>
</cp:coreProperties>
</file>